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8DB" w:rsidRPr="00142F79" w:rsidRDefault="00E768DB" w:rsidP="00E768DB">
      <w:pPr>
        <w:jc w:val="center"/>
        <w:rPr>
          <w:color w:val="000000" w:themeColor="text1"/>
        </w:rPr>
      </w:pPr>
      <w:r w:rsidRPr="00142F79">
        <w:rPr>
          <w:rFonts w:ascii="黑体" w:eastAsia="黑体" w:hAnsi="宋体" w:cs="宋体" w:hint="eastAsia"/>
          <w:color w:val="000000" w:themeColor="text1"/>
          <w:kern w:val="0"/>
          <w:sz w:val="32"/>
          <w:szCs w:val="32"/>
        </w:rPr>
        <w:t>北京大学</w:t>
      </w:r>
      <w:r w:rsidR="00413F50">
        <w:rPr>
          <w:rFonts w:ascii="黑体" w:eastAsia="黑体" w:hAnsi="宋体" w:cs="宋体" w:hint="eastAsia"/>
          <w:color w:val="000000" w:themeColor="text1"/>
          <w:kern w:val="0"/>
          <w:sz w:val="32"/>
          <w:szCs w:val="32"/>
        </w:rPr>
        <w:t>2023</w:t>
      </w:r>
      <w:r w:rsidRPr="00142F79">
        <w:rPr>
          <w:rFonts w:ascii="黑体" w:eastAsia="黑体" w:hAnsi="宋体" w:cs="宋体" w:hint="eastAsia"/>
          <w:color w:val="000000" w:themeColor="text1"/>
          <w:kern w:val="0"/>
          <w:sz w:val="32"/>
          <w:szCs w:val="32"/>
        </w:rPr>
        <w:t>年研究生招生</w:t>
      </w:r>
      <w:r w:rsidR="00413F50">
        <w:rPr>
          <w:rFonts w:ascii="黑体" w:eastAsia="黑体" w:hAnsi="宋体" w:cs="宋体" w:hint="eastAsia"/>
          <w:color w:val="000000" w:themeColor="text1"/>
          <w:kern w:val="0"/>
          <w:sz w:val="32"/>
          <w:szCs w:val="32"/>
        </w:rPr>
        <w:t>远程</w:t>
      </w:r>
      <w:r w:rsidRPr="00142F79">
        <w:rPr>
          <w:rFonts w:ascii="黑体" w:eastAsia="黑体" w:hAnsi="宋体" w:cs="宋体" w:hint="eastAsia"/>
          <w:color w:val="000000" w:themeColor="text1"/>
          <w:kern w:val="0"/>
          <w:sz w:val="32"/>
          <w:szCs w:val="32"/>
        </w:rPr>
        <w:t>复试考生须知</w:t>
      </w:r>
    </w:p>
    <w:p w:rsidR="00E768DB" w:rsidRPr="00142F79" w:rsidRDefault="00E768DB" w:rsidP="00E768DB">
      <w:pPr>
        <w:widowControl/>
        <w:spacing w:line="560" w:lineRule="exact"/>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各位考生：</w:t>
      </w:r>
    </w:p>
    <w:p w:rsidR="00E768DB" w:rsidRPr="00142F79" w:rsidRDefault="00E768DB" w:rsidP="00E768DB">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为维护考生权益，确保考试公正公平，请各位考生在复试前根据招生院系的复试通知要求，做好复试准备，选择独立、安静、明亮、封闭的场所参加考试，并按要求参加设备及考场环境测试。如</w:t>
      </w:r>
      <w:r w:rsidRPr="00142F79">
        <w:rPr>
          <w:rFonts w:ascii="仿宋" w:eastAsia="仿宋" w:hAnsi="仿宋" w:cs="宋体" w:hint="eastAsia"/>
          <w:color w:val="000000" w:themeColor="text1"/>
          <w:kern w:val="0"/>
          <w:sz w:val="28"/>
          <w:szCs w:val="28"/>
        </w:rPr>
        <w:t>考生未按学校和院系相关规定的要求参加复试的</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则</w:t>
      </w:r>
      <w:r w:rsidRPr="00142F79">
        <w:rPr>
          <w:rFonts w:ascii="仿宋" w:eastAsia="仿宋" w:hAnsi="仿宋" w:cs="宋体"/>
          <w:color w:val="000000" w:themeColor="text1"/>
          <w:kern w:val="0"/>
          <w:sz w:val="28"/>
          <w:szCs w:val="28"/>
        </w:rPr>
        <w:t>视为</w:t>
      </w:r>
      <w:r w:rsidRPr="00142F79">
        <w:rPr>
          <w:rFonts w:ascii="仿宋" w:eastAsia="仿宋" w:hAnsi="仿宋" w:cs="宋体" w:hint="eastAsia"/>
          <w:color w:val="000000" w:themeColor="text1"/>
          <w:kern w:val="0"/>
          <w:sz w:val="28"/>
          <w:szCs w:val="28"/>
        </w:rPr>
        <w:t>其主</w:t>
      </w:r>
      <w:r w:rsidRPr="00142F79">
        <w:rPr>
          <w:rFonts w:ascii="仿宋" w:eastAsia="仿宋" w:hAnsi="仿宋" w:cs="宋体"/>
          <w:color w:val="000000" w:themeColor="text1"/>
          <w:kern w:val="0"/>
          <w:sz w:val="28"/>
          <w:szCs w:val="28"/>
        </w:rPr>
        <w:t>动</w:t>
      </w:r>
      <w:r w:rsidRPr="00142F79">
        <w:rPr>
          <w:rFonts w:ascii="仿宋" w:eastAsia="仿宋" w:hAnsi="仿宋" w:cs="宋体" w:hint="eastAsia"/>
          <w:color w:val="000000" w:themeColor="text1"/>
          <w:kern w:val="0"/>
          <w:sz w:val="28"/>
          <w:szCs w:val="28"/>
        </w:rPr>
        <w:t>放弃</w:t>
      </w:r>
      <w:r w:rsidRPr="00142F79">
        <w:rPr>
          <w:rFonts w:ascii="仿宋" w:eastAsia="仿宋" w:hAnsi="仿宋" w:cs="宋体"/>
          <w:color w:val="000000" w:themeColor="text1"/>
          <w:kern w:val="0"/>
          <w:sz w:val="28"/>
          <w:szCs w:val="28"/>
        </w:rPr>
        <w:t>复试</w:t>
      </w:r>
      <w:r w:rsidRPr="00142F79">
        <w:rPr>
          <w:rFonts w:ascii="仿宋" w:eastAsia="仿宋" w:hAnsi="仿宋" w:cs="宋体" w:hint="eastAsia"/>
          <w:color w:val="000000" w:themeColor="text1"/>
          <w:kern w:val="0"/>
          <w:sz w:val="28"/>
          <w:szCs w:val="28"/>
        </w:rPr>
        <w:t>资格</w:t>
      </w:r>
      <w:r w:rsidRPr="00142F79">
        <w:rPr>
          <w:rFonts w:ascii="仿宋" w:eastAsia="仿宋" w:hAnsi="仿宋" w:cs="宋体"/>
          <w:color w:val="000000" w:themeColor="text1"/>
          <w:kern w:val="0"/>
          <w:sz w:val="28"/>
          <w:szCs w:val="28"/>
        </w:rPr>
        <w:t>。</w:t>
      </w:r>
    </w:p>
    <w:p w:rsidR="00E768DB" w:rsidRPr="00142F79" w:rsidRDefault="00E768DB" w:rsidP="00E768DB">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复试过程中考生须遵守以下考场规则：</w:t>
      </w:r>
      <w:bookmarkStart w:id="0" w:name="_GoBack"/>
      <w:bookmarkEnd w:id="0"/>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1</w:t>
      </w:r>
      <w:r w:rsidRPr="00142F79">
        <w:rPr>
          <w:rFonts w:ascii="仿宋" w:eastAsia="仿宋" w:hAnsi="仿宋" w:cs="宋体" w:hint="eastAsia"/>
          <w:color w:val="000000" w:themeColor="text1"/>
          <w:kern w:val="0"/>
          <w:sz w:val="28"/>
          <w:szCs w:val="28"/>
        </w:rPr>
        <w:t>. 考生应自觉服从考试工作人员管理，不得以任何理由妨碍考务工作人员履行职责，不得扰乱复试系统考试秩序，不得将系统登录账号或密码等信息透露给他人。</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2</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考生应在规定时间登录指定会议室系统</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携带本人《准考证》（博士、港澳台、留学生考生除外）和有效身份证件候考，并主动配合考务工作人员完成身份验证核查、周围环境检查和随身物品检查等。</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3</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考试期间考试场所仅允许考生一人在场，</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任何其他人员进入。除招生院系明确指定和允许的证件资料和备品外，考试场所</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存放任何与考试内容相关的参考资料及其他具有查询功能的设施设备等。</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4.</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考生在考试过程中必须保证面试场所光线充足，面试者面部及上半身清晰可见，头发不能遮挡耳朵，不能戴耳饰。</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5</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考生应在现场独立作答，目视视频录像设备，手部动作保持在视频区域内，</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使用耳机或身体离开座位（视频</w:t>
      </w:r>
      <w:r w:rsidRPr="00142F79">
        <w:rPr>
          <w:rFonts w:ascii="仿宋" w:eastAsia="仿宋" w:hAnsi="仿宋" w:cs="宋体"/>
          <w:color w:val="000000" w:themeColor="text1"/>
          <w:kern w:val="0"/>
          <w:sz w:val="28"/>
          <w:szCs w:val="28"/>
        </w:rPr>
        <w:t>区域</w:t>
      </w:r>
      <w:r w:rsidRPr="00142F79">
        <w:rPr>
          <w:rFonts w:ascii="仿宋" w:eastAsia="仿宋" w:hAnsi="仿宋" w:cs="宋体" w:hint="eastAsia"/>
          <w:color w:val="000000" w:themeColor="text1"/>
          <w:kern w:val="0"/>
          <w:sz w:val="28"/>
          <w:szCs w:val="28"/>
        </w:rPr>
        <w:t>）等行为。</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lastRenderedPageBreak/>
        <w:t>6</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考试过程中应保证音像设备全程打开，若遇网络或信号等原因造成的通信效果不佳时，考生可请考官重述有关问题。若经调试后仍无法继续完成复试的，考生需立即致电复试小组工作人员。</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7</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考生在复试过程中录音、录像、录屏。</w:t>
      </w:r>
    </w:p>
    <w:p w:rsidR="00E768DB"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8</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Pr>
          <w:rFonts w:ascii="仿宋" w:eastAsia="仿宋" w:hAnsi="仿宋" w:cs="宋体" w:hint="eastAsia"/>
          <w:color w:val="000000" w:themeColor="text1"/>
          <w:kern w:val="0"/>
          <w:sz w:val="28"/>
          <w:szCs w:val="28"/>
        </w:rPr>
        <w:t>考试过程中，考生不得对声音和图像进行修饰。</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 xml:space="preserve">9. </w:t>
      </w:r>
      <w:r w:rsidRPr="00142F79">
        <w:rPr>
          <w:rFonts w:ascii="仿宋" w:eastAsia="仿宋" w:hAnsi="仿宋" w:cs="宋体" w:hint="eastAsia"/>
          <w:color w:val="000000" w:themeColor="text1"/>
          <w:kern w:val="0"/>
          <w:sz w:val="28"/>
          <w:szCs w:val="28"/>
        </w:rPr>
        <w:t>复试结束后考生应立即离开系统平台，不能再次登录。</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10</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向他人透露考试相关内容。</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我校将加强对考生身份的审查核验，如考生不遵守上述规则，不服从考务工作人员管理，有违纪、作弊等行为的，将按照《中华人民共和国教育法》《国家教育考试违规处理办法》《普通高等学校招生违规行为处理暂行办法》等规定严肃处理，取消复试成绩和录取资格，并记入《考生考试诚信档案》；涉嫌违法的，移送司法机关，依照《中华人民共和国刑法》等追究法律责任。</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若考生认为复试过程中招生院系有违反相关规定的，可实名向学校提出异议、申诉或举报。</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校本部联系</w:t>
      </w:r>
      <w:r w:rsidRPr="00142F79">
        <w:rPr>
          <w:rFonts w:ascii="仿宋" w:eastAsia="仿宋" w:hAnsi="仿宋" w:cs="宋体"/>
          <w:color w:val="000000" w:themeColor="text1"/>
          <w:kern w:val="0"/>
          <w:sz w:val="28"/>
          <w:szCs w:val="28"/>
        </w:rPr>
        <w:t>电话</w:t>
      </w:r>
      <w:r>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(010)62756913</w:t>
      </w:r>
      <w:r w:rsidRPr="00142F79">
        <w:rPr>
          <w:rFonts w:ascii="仿宋" w:eastAsia="仿宋" w:hAnsi="仿宋" w:cs="宋体" w:hint="eastAsia"/>
          <w:color w:val="000000" w:themeColor="text1"/>
          <w:kern w:val="0"/>
          <w:sz w:val="28"/>
          <w:szCs w:val="28"/>
        </w:rPr>
        <w:t>；</w:t>
      </w:r>
    </w:p>
    <w:p w:rsidR="00E768DB" w:rsidRPr="00142F79" w:rsidRDefault="00E768DB" w:rsidP="00E768DB">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医学部联系电话：</w:t>
      </w:r>
      <w:r w:rsidRPr="00142F79">
        <w:rPr>
          <w:rFonts w:ascii="仿宋" w:eastAsia="仿宋" w:hAnsi="仿宋" w:cs="宋体"/>
          <w:color w:val="000000" w:themeColor="text1"/>
          <w:kern w:val="0"/>
          <w:sz w:val="28"/>
          <w:szCs w:val="28"/>
        </w:rPr>
        <w:t>(010)82802338</w:t>
      </w:r>
      <w:r w:rsidRPr="00142F79">
        <w:rPr>
          <w:rFonts w:ascii="仿宋" w:eastAsia="仿宋" w:hAnsi="仿宋" w:cs="宋体" w:hint="eastAsia"/>
          <w:color w:val="000000" w:themeColor="text1"/>
          <w:kern w:val="0"/>
          <w:sz w:val="28"/>
          <w:szCs w:val="28"/>
        </w:rPr>
        <w:t>。</w:t>
      </w:r>
    </w:p>
    <w:p w:rsidR="00521872" w:rsidRPr="00E768DB" w:rsidRDefault="00522F47"/>
    <w:sectPr w:rsidR="00521872" w:rsidRPr="00E768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F47" w:rsidRDefault="00522F47" w:rsidP="002F438F">
      <w:r>
        <w:separator/>
      </w:r>
    </w:p>
  </w:endnote>
  <w:endnote w:type="continuationSeparator" w:id="0">
    <w:p w:rsidR="00522F47" w:rsidRDefault="00522F47" w:rsidP="002F4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F47" w:rsidRDefault="00522F47" w:rsidP="002F438F">
      <w:r>
        <w:separator/>
      </w:r>
    </w:p>
  </w:footnote>
  <w:footnote w:type="continuationSeparator" w:id="0">
    <w:p w:rsidR="00522F47" w:rsidRDefault="00522F47" w:rsidP="002F43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8DB"/>
    <w:rsid w:val="001E5E5F"/>
    <w:rsid w:val="002F438F"/>
    <w:rsid w:val="0031121F"/>
    <w:rsid w:val="00350B4C"/>
    <w:rsid w:val="00413F50"/>
    <w:rsid w:val="00522F47"/>
    <w:rsid w:val="00E768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CC4AC"/>
  <w15:chartTrackingRefBased/>
  <w15:docId w15:val="{DDDBA778-E877-4079-B926-794552AB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68DB"/>
    <w:pPr>
      <w:widowControl w:val="0"/>
      <w:jc w:val="both"/>
    </w:pPr>
    <w:rPr>
      <w:rFonts w:ascii="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F438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F438F"/>
    <w:rPr>
      <w:rFonts w:ascii="Times New Roman" w:hAnsi="Times New Roman" w:cs="Times New Roman"/>
      <w:sz w:val="18"/>
      <w:szCs w:val="18"/>
    </w:rPr>
  </w:style>
  <w:style w:type="paragraph" w:styleId="a5">
    <w:name w:val="footer"/>
    <w:basedOn w:val="a"/>
    <w:link w:val="a6"/>
    <w:uiPriority w:val="99"/>
    <w:unhideWhenUsed/>
    <w:rsid w:val="002F438F"/>
    <w:pPr>
      <w:tabs>
        <w:tab w:val="center" w:pos="4153"/>
        <w:tab w:val="right" w:pos="8306"/>
      </w:tabs>
      <w:snapToGrid w:val="0"/>
      <w:jc w:val="left"/>
    </w:pPr>
    <w:rPr>
      <w:sz w:val="18"/>
      <w:szCs w:val="18"/>
    </w:rPr>
  </w:style>
  <w:style w:type="character" w:customStyle="1" w:styleId="a6">
    <w:name w:val="页脚 字符"/>
    <w:basedOn w:val="a0"/>
    <w:link w:val="a5"/>
    <w:uiPriority w:val="99"/>
    <w:rsid w:val="002F438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146</Words>
  <Characters>833</Characters>
  <Application>Microsoft Office Word</Application>
  <DocSecurity>0</DocSecurity>
  <Lines>6</Lines>
  <Paragraphs>1</Paragraphs>
  <ScaleCrop>false</ScaleCrop>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yyan</dc:creator>
  <cp:keywords/>
  <dc:description/>
  <cp:lastModifiedBy>yyan</cp:lastModifiedBy>
  <cp:revision>3</cp:revision>
  <dcterms:created xsi:type="dcterms:W3CDTF">2021-03-16T08:31:00Z</dcterms:created>
  <dcterms:modified xsi:type="dcterms:W3CDTF">2023-03-06T07:26:00Z</dcterms:modified>
</cp:coreProperties>
</file>